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16853389" w:rsidR="00E9040D" w:rsidRPr="00133171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133171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133171">
        <w:rPr>
          <w:rFonts w:ascii="Arial" w:hAnsi="Arial" w:cs="Arial"/>
          <w:b/>
          <w:sz w:val="21"/>
          <w:szCs w:val="21"/>
        </w:rPr>
        <w:t xml:space="preserve"> </w:t>
      </w:r>
      <w:r w:rsidR="00133171" w:rsidRPr="00133171">
        <w:rPr>
          <w:rFonts w:ascii="Arial" w:hAnsi="Arial" w:cs="Arial"/>
          <w:b/>
          <w:sz w:val="21"/>
          <w:szCs w:val="21"/>
        </w:rPr>
        <w:t>УСТРОЙСТВА ПРЕДВАРИТЕЛЬНОГО ОТБОРА ГАЗА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133171" w:rsidRPr="00300F3E" w14:paraId="792F70A4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6A5F7879" w14:textId="77777777" w:rsidR="00133171" w:rsidRPr="00133171" w:rsidRDefault="00133171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33171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6B9DA6AD" w14:textId="77777777" w:rsidR="00133171" w:rsidRPr="00133171" w:rsidRDefault="00133171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33171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1A102A32" w14:textId="77777777" w:rsidR="00133171" w:rsidRPr="00133171" w:rsidRDefault="00133171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33171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133171" w:rsidRPr="00300F3E" w14:paraId="25A23BD3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2C01316D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4D1E12A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Температура района эксплуатации изделия:</w:t>
            </w:r>
          </w:p>
          <w:p w14:paraId="42B7D56F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- средняя температура самой холодной пятидневки, 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33171">
              <w:rPr>
                <w:rFonts w:ascii="Arial" w:hAnsi="Arial" w:cs="Arial"/>
                <w:sz w:val="21"/>
                <w:szCs w:val="21"/>
              </w:rPr>
              <w:t>С</w:t>
            </w:r>
          </w:p>
          <w:p w14:paraId="2183E09D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- абсолютно минимальная температура, 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33171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5B4C9FFB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029F000E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BDDC6BF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61E76F5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Производительность, м3/</w:t>
            </w:r>
            <w:proofErr w:type="spellStart"/>
            <w:r w:rsidRPr="00133171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  <w:r w:rsidRPr="00133171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9C69296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по жидкости (нефть + вода)</w:t>
            </w:r>
          </w:p>
          <w:p w14:paraId="11F24875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по нефти</w:t>
            </w:r>
          </w:p>
          <w:p w14:paraId="16D25A51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по воде</w:t>
            </w:r>
          </w:p>
        </w:tc>
        <w:tc>
          <w:tcPr>
            <w:tcW w:w="3828" w:type="dxa"/>
            <w:shd w:val="clear" w:color="auto" w:fill="auto"/>
          </w:tcPr>
          <w:p w14:paraId="1EDF968A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4217AF5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28D1DD59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6256505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Производительность по газу, </w:t>
            </w:r>
            <w:proofErr w:type="gramStart"/>
            <w:r w:rsidRPr="00133171">
              <w:rPr>
                <w:rFonts w:ascii="Arial" w:hAnsi="Arial" w:cs="Arial"/>
                <w:sz w:val="21"/>
                <w:szCs w:val="21"/>
              </w:rPr>
              <w:t>тыс.нм</w:t>
            </w:r>
            <w:proofErr w:type="gramEnd"/>
            <w:r w:rsidRPr="00133171">
              <w:rPr>
                <w:rFonts w:ascii="Arial" w:hAnsi="Arial" w:cs="Arial"/>
                <w:sz w:val="21"/>
                <w:szCs w:val="21"/>
              </w:rPr>
              <w:t>3/</w:t>
            </w:r>
            <w:proofErr w:type="spellStart"/>
            <w:r w:rsidRPr="00133171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  <w:p w14:paraId="33A13873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(или газовый фактор, м3/т)</w:t>
            </w:r>
          </w:p>
        </w:tc>
        <w:tc>
          <w:tcPr>
            <w:tcW w:w="3828" w:type="dxa"/>
            <w:shd w:val="clear" w:color="auto" w:fill="auto"/>
          </w:tcPr>
          <w:p w14:paraId="4AFF6021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29B25736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21AECF9C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A5F6B30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  <w:p w14:paraId="499FF045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рабочее</w:t>
            </w:r>
          </w:p>
          <w:p w14:paraId="17D16D1F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расчетное</w:t>
            </w:r>
          </w:p>
        </w:tc>
        <w:tc>
          <w:tcPr>
            <w:tcW w:w="3828" w:type="dxa"/>
            <w:shd w:val="clear" w:color="auto" w:fill="auto"/>
          </w:tcPr>
          <w:p w14:paraId="585400DF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75CF9772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39C8712F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9AAE540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33171">
              <w:rPr>
                <w:rFonts w:ascii="Arial" w:hAnsi="Arial" w:cs="Arial"/>
                <w:sz w:val="21"/>
                <w:szCs w:val="21"/>
              </w:rPr>
              <w:t>С</w:t>
            </w:r>
          </w:p>
          <w:p w14:paraId="0C29A58A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рабочей среды</w:t>
            </w:r>
          </w:p>
          <w:p w14:paraId="34C05814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застывания нефти</w:t>
            </w:r>
          </w:p>
          <w:p w14:paraId="51FFD2E7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плавления парафина</w:t>
            </w:r>
          </w:p>
        </w:tc>
        <w:tc>
          <w:tcPr>
            <w:tcW w:w="3828" w:type="dxa"/>
            <w:shd w:val="clear" w:color="auto" w:fill="auto"/>
          </w:tcPr>
          <w:p w14:paraId="5E4AC760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38AD6797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37F1EDFF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7441398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Содержание механических примесей в жидкости, мг/дм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9B0A4C1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22B966C3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6F6BDFC6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874998E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Перечень технологических параметров, подлежащих контролю и</w:t>
            </w:r>
          </w:p>
          <w:p w14:paraId="4C33A258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регулированию</w:t>
            </w:r>
          </w:p>
        </w:tc>
        <w:tc>
          <w:tcPr>
            <w:tcW w:w="3828" w:type="dxa"/>
            <w:shd w:val="clear" w:color="auto" w:fill="auto"/>
          </w:tcPr>
          <w:p w14:paraId="73E7E7ED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50CD921A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3DA7FD77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0B381AA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Свойства нефти:</w:t>
            </w:r>
          </w:p>
          <w:p w14:paraId="318242E1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- плотность нефти, 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33171">
              <w:rPr>
                <w:rFonts w:ascii="Arial" w:hAnsi="Arial" w:cs="Arial"/>
                <w:sz w:val="21"/>
                <w:szCs w:val="21"/>
              </w:rPr>
              <w:t>С, кг/м3</w:t>
            </w:r>
          </w:p>
          <w:p w14:paraId="6D4C8FC5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 - вязкость, мм2/с (мПа х с)</w:t>
            </w:r>
          </w:p>
        </w:tc>
        <w:tc>
          <w:tcPr>
            <w:tcW w:w="3828" w:type="dxa"/>
            <w:shd w:val="clear" w:color="auto" w:fill="auto"/>
          </w:tcPr>
          <w:p w14:paraId="2D347732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4CA63A51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796AE095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436BEF9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Содержание, % масс.:</w:t>
            </w:r>
          </w:p>
          <w:p w14:paraId="13492044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  <w:p w14:paraId="776780F4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  <w:p w14:paraId="58CB0FF1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133171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133171">
              <w:rPr>
                <w:rFonts w:ascii="Arial" w:hAnsi="Arial" w:cs="Arial"/>
                <w:sz w:val="21"/>
                <w:szCs w:val="21"/>
              </w:rPr>
              <w:t xml:space="preserve"> серы</w:t>
            </w:r>
          </w:p>
          <w:p w14:paraId="012F81C6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  <w:p w14:paraId="169227A7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- смол и </w:t>
            </w:r>
            <w:proofErr w:type="spellStart"/>
            <w:r w:rsidRPr="00133171">
              <w:rPr>
                <w:rFonts w:ascii="Arial" w:hAnsi="Arial" w:cs="Arial"/>
                <w:sz w:val="21"/>
                <w:szCs w:val="21"/>
              </w:rPr>
              <w:t>асфальтенов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0007F748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48F0E8A8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20181D9E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834FA48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Состав (% </w:t>
            </w:r>
            <w:proofErr w:type="spellStart"/>
            <w:r w:rsidRPr="00133171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  <w:r w:rsidRPr="00133171">
              <w:rPr>
                <w:rFonts w:ascii="Arial" w:hAnsi="Arial" w:cs="Arial"/>
                <w:sz w:val="21"/>
                <w:szCs w:val="21"/>
              </w:rPr>
              <w:t>.) и свойства газа:</w:t>
            </w:r>
          </w:p>
          <w:p w14:paraId="03728BBA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N2 (азот)</w:t>
            </w:r>
          </w:p>
          <w:p w14:paraId="5C6723CD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lastRenderedPageBreak/>
              <w:t>СО2 (углекислый газ)</w:t>
            </w:r>
          </w:p>
          <w:p w14:paraId="7BD56961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Н2S (сероводород)</w:t>
            </w:r>
          </w:p>
          <w:p w14:paraId="45389C62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СН4 (метан)</w:t>
            </w:r>
          </w:p>
          <w:p w14:paraId="27D4360B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С2Н6 (этан)</w:t>
            </w:r>
          </w:p>
          <w:p w14:paraId="132A00B1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С3Н8 (пропан)</w:t>
            </w:r>
          </w:p>
          <w:p w14:paraId="4D693EB9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iC4H10 (изобутан)</w:t>
            </w:r>
          </w:p>
          <w:p w14:paraId="5998106E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nC4H10 (</w:t>
            </w:r>
            <w:proofErr w:type="spellStart"/>
            <w:proofErr w:type="gramStart"/>
            <w:r w:rsidRPr="00133171">
              <w:rPr>
                <w:rFonts w:ascii="Arial" w:hAnsi="Arial" w:cs="Arial"/>
                <w:sz w:val="21"/>
                <w:szCs w:val="21"/>
              </w:rPr>
              <w:t>н.бутан</w:t>
            </w:r>
            <w:proofErr w:type="spellEnd"/>
            <w:proofErr w:type="gramEnd"/>
            <w:r w:rsidRPr="0013317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9BB21E8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iC5H12 (изопентан)</w:t>
            </w:r>
          </w:p>
          <w:p w14:paraId="5B1081DE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nC5H12 (</w:t>
            </w:r>
            <w:proofErr w:type="spellStart"/>
            <w:proofErr w:type="gramStart"/>
            <w:r w:rsidRPr="00133171">
              <w:rPr>
                <w:rFonts w:ascii="Arial" w:hAnsi="Arial" w:cs="Arial"/>
                <w:sz w:val="21"/>
                <w:szCs w:val="21"/>
              </w:rPr>
              <w:t>н.пентан</w:t>
            </w:r>
            <w:proofErr w:type="spellEnd"/>
            <w:proofErr w:type="gramEnd"/>
            <w:r w:rsidRPr="0013317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3531185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С6+выше (гексаны)</w:t>
            </w:r>
          </w:p>
          <w:p w14:paraId="44D3D60F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Плотность газа, кг/м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DC7E6E0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64CA86B1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5D1A413B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3456A38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Свойства воды:</w:t>
            </w:r>
          </w:p>
          <w:p w14:paraId="2908D4DD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солевой состав пластовой воды</w:t>
            </w:r>
          </w:p>
          <w:p w14:paraId="52DAF90D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рН</w:t>
            </w:r>
          </w:p>
          <w:p w14:paraId="35914E9A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 xml:space="preserve">- плотность при _____ 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33171">
              <w:rPr>
                <w:rFonts w:ascii="Arial" w:hAnsi="Arial" w:cs="Arial"/>
                <w:sz w:val="21"/>
                <w:szCs w:val="21"/>
              </w:rPr>
              <w:t>С, кг/м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  <w:p w14:paraId="22812C7C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 общая минерализация, г/дм</w:t>
            </w:r>
            <w:r w:rsidRPr="00133171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50944FE9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6EBD86E9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489E2777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65CE109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Количество заказываемых изделий, шт.</w:t>
            </w:r>
          </w:p>
        </w:tc>
        <w:tc>
          <w:tcPr>
            <w:tcW w:w="3828" w:type="dxa"/>
            <w:shd w:val="clear" w:color="auto" w:fill="auto"/>
          </w:tcPr>
          <w:p w14:paraId="64320A2F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69274D76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77ED90AD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FD43CBF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Комплектация: (наличие средств автоматики и КИП, комплекта трубной обвязки и запорной арматуры, лестницы и площадки обслуживания)</w:t>
            </w:r>
          </w:p>
        </w:tc>
        <w:tc>
          <w:tcPr>
            <w:tcW w:w="3828" w:type="dxa"/>
            <w:shd w:val="clear" w:color="auto" w:fill="auto"/>
          </w:tcPr>
          <w:p w14:paraId="3C2B6DFD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300F3E" w14:paraId="0740D770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23D39DCE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0859BDEF" w14:textId="77777777" w:rsidR="00133171" w:rsidRPr="00133171" w:rsidRDefault="00133171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33171">
              <w:rPr>
                <w:rFonts w:ascii="Arial" w:hAnsi="Arial" w:cs="Arial"/>
                <w:sz w:val="21"/>
                <w:szCs w:val="21"/>
              </w:rPr>
              <w:t>Aнтикоррозионное</w:t>
            </w:r>
            <w:proofErr w:type="spellEnd"/>
            <w:r w:rsidRPr="00133171">
              <w:rPr>
                <w:rFonts w:ascii="Arial" w:hAnsi="Arial" w:cs="Arial"/>
                <w:sz w:val="21"/>
                <w:szCs w:val="21"/>
              </w:rPr>
              <w:t xml:space="preserve"> покрытие (предложение)</w:t>
            </w:r>
          </w:p>
          <w:p w14:paraId="75D821FC" w14:textId="77777777" w:rsidR="00133171" w:rsidRPr="00133171" w:rsidRDefault="00133171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-наружное</w:t>
            </w:r>
          </w:p>
          <w:p w14:paraId="7F9CA82B" w14:textId="77777777" w:rsidR="00133171" w:rsidRPr="00133171" w:rsidRDefault="00133171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-внутреннее</w:t>
            </w:r>
          </w:p>
        </w:tc>
        <w:tc>
          <w:tcPr>
            <w:tcW w:w="3828" w:type="dxa"/>
            <w:shd w:val="clear" w:color="auto" w:fill="auto"/>
          </w:tcPr>
          <w:p w14:paraId="37EC81EB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C60406" w14:paraId="68ACB170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D95869A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C59B483" w14:textId="77777777" w:rsidR="00133171" w:rsidRPr="00133171" w:rsidRDefault="00133171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Наличие металлоконструкций и других дополнительных внешних</w:t>
            </w:r>
          </w:p>
          <w:p w14:paraId="286ED504" w14:textId="77777777" w:rsidR="00133171" w:rsidRPr="00133171" w:rsidRDefault="00133171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нагрузок, их величина и схема расположения</w:t>
            </w:r>
          </w:p>
        </w:tc>
        <w:tc>
          <w:tcPr>
            <w:tcW w:w="3828" w:type="dxa"/>
            <w:shd w:val="clear" w:color="auto" w:fill="auto"/>
          </w:tcPr>
          <w:p w14:paraId="3EEEC29C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C60406" w14:paraId="1C11E48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41FFC90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A290937" w14:textId="77777777" w:rsidR="00133171" w:rsidRPr="00133171" w:rsidRDefault="00133171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3828" w:type="dxa"/>
            <w:shd w:val="clear" w:color="auto" w:fill="auto"/>
          </w:tcPr>
          <w:p w14:paraId="335341D9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C60406" w14:paraId="32A1051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5788F1D" w14:textId="77777777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D1752B5" w14:textId="77777777" w:rsidR="00133171" w:rsidRPr="00133171" w:rsidRDefault="00133171" w:rsidP="00B229CE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Требования к КИПиА</w:t>
            </w:r>
          </w:p>
        </w:tc>
        <w:tc>
          <w:tcPr>
            <w:tcW w:w="3828" w:type="dxa"/>
            <w:shd w:val="clear" w:color="auto" w:fill="auto"/>
          </w:tcPr>
          <w:p w14:paraId="72CCB74D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171" w:rsidRPr="00C60406" w14:paraId="32F66C79" w14:textId="77777777" w:rsidTr="00133171">
        <w:trPr>
          <w:trHeight w:val="350"/>
        </w:trPr>
        <w:tc>
          <w:tcPr>
            <w:tcW w:w="851" w:type="dxa"/>
            <w:shd w:val="clear" w:color="auto" w:fill="FFFFFF" w:themeFill="background1"/>
          </w:tcPr>
          <w:p w14:paraId="664D814C" w14:textId="2CA33A8D" w:rsidR="00133171" w:rsidRPr="00133171" w:rsidRDefault="00133171" w:rsidP="00133171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F368A2A" wp14:editId="56D4613D">
                  <wp:extent cx="4000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FFFFF" w:themeFill="background1"/>
          </w:tcPr>
          <w:p w14:paraId="46662C0E" w14:textId="77777777" w:rsidR="00133171" w:rsidRPr="00133171" w:rsidRDefault="00133171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33171">
              <w:rPr>
                <w:rFonts w:ascii="Arial" w:hAnsi="Arial" w:cs="Arial"/>
                <w:sz w:val="21"/>
                <w:szCs w:val="21"/>
              </w:rPr>
              <w:t>ШМР, ПНР, транспортировка</w:t>
            </w:r>
          </w:p>
        </w:tc>
        <w:tc>
          <w:tcPr>
            <w:tcW w:w="3828" w:type="dxa"/>
            <w:shd w:val="clear" w:color="auto" w:fill="auto"/>
          </w:tcPr>
          <w:p w14:paraId="58B5010E" w14:textId="77777777" w:rsidR="00133171" w:rsidRPr="00133171" w:rsidRDefault="00133171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695B" w14:textId="77777777" w:rsidR="00CD3237" w:rsidRDefault="00CD3237" w:rsidP="009C399D">
      <w:pPr>
        <w:spacing w:after="0" w:line="240" w:lineRule="auto"/>
      </w:pPr>
      <w:r>
        <w:separator/>
      </w:r>
    </w:p>
  </w:endnote>
  <w:endnote w:type="continuationSeparator" w:id="0">
    <w:p w14:paraId="235B777C" w14:textId="77777777" w:rsidR="00CD3237" w:rsidRDefault="00CD3237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B213" w14:textId="77777777" w:rsidR="00CD3237" w:rsidRDefault="00CD3237" w:rsidP="009C399D">
      <w:pPr>
        <w:spacing w:after="0" w:line="240" w:lineRule="auto"/>
      </w:pPr>
      <w:r>
        <w:separator/>
      </w:r>
    </w:p>
  </w:footnote>
  <w:footnote w:type="continuationSeparator" w:id="0">
    <w:p w14:paraId="123C3F61" w14:textId="77777777" w:rsidR="00CD3237" w:rsidRDefault="00CD3237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3171"/>
    <w:rsid w:val="00134C5D"/>
    <w:rsid w:val="00147E20"/>
    <w:rsid w:val="00191BBF"/>
    <w:rsid w:val="00193687"/>
    <w:rsid w:val="001B65AF"/>
    <w:rsid w:val="002C18F8"/>
    <w:rsid w:val="00300F3E"/>
    <w:rsid w:val="003045C5"/>
    <w:rsid w:val="00372331"/>
    <w:rsid w:val="003D6CD3"/>
    <w:rsid w:val="00497D3C"/>
    <w:rsid w:val="005953F2"/>
    <w:rsid w:val="005E4025"/>
    <w:rsid w:val="006373FB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D3237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74965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2021-01-11T10:08:00Z</dcterms:created>
  <dcterms:modified xsi:type="dcterms:W3CDTF">2021-01-11T10:08:00Z</dcterms:modified>
</cp:coreProperties>
</file>