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273241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273241" w:rsidP="001B2695">
      <w:pPr>
        <w:jc w:val="center"/>
        <w:rPr>
          <w:b/>
          <w:sz w:val="24"/>
          <w:szCs w:val="24"/>
        </w:rPr>
      </w:pPr>
      <w:r w:rsidRPr="00273241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E11365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074DDB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Модернизация внутренних устройств </w:t>
      </w:r>
      <w:r w:rsidR="00582FD5">
        <w:rPr>
          <w:rFonts w:ascii="Arial" w:hAnsi="Arial" w:cs="Arial"/>
          <w:b/>
          <w:sz w:val="21"/>
          <w:szCs w:val="21"/>
        </w:rPr>
        <w:t>емкостного оборудования</w:t>
      </w:r>
      <w:r w:rsidR="00842FD6">
        <w:rPr>
          <w:rFonts w:ascii="Arial" w:hAnsi="Arial" w:cs="Arial"/>
          <w:b/>
          <w:sz w:val="21"/>
          <w:szCs w:val="21"/>
        </w:rPr>
        <w:t xml:space="preserve"> 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497D3C" w:rsidRPr="006F2444" w:rsidRDefault="00497D3C" w:rsidP="009F5055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450"/>
        <w:gridCol w:w="4250"/>
        <w:gridCol w:w="4667"/>
      </w:tblGrid>
      <w:tr w:rsidR="00DE168C" w:rsidTr="009B057C">
        <w:trPr>
          <w:trHeight w:val="381"/>
        </w:trPr>
        <w:tc>
          <w:tcPr>
            <w:tcW w:w="428" w:type="dxa"/>
            <w:shd w:val="clear" w:color="auto" w:fill="9CC2E5" w:themeFill="accent1" w:themeFillTint="99"/>
            <w:vAlign w:val="center"/>
          </w:tcPr>
          <w:p w:rsidR="00DE168C" w:rsidRPr="00A33AE6" w:rsidRDefault="00DE168C" w:rsidP="00A33A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E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E168C" w:rsidRPr="00D20E38" w:rsidRDefault="00DE168C" w:rsidP="00A33AE6">
            <w:pPr>
              <w:pStyle w:val="a8"/>
              <w:ind w:left="8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E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Наименования параметра</w:t>
            </w:r>
          </w:p>
        </w:tc>
        <w:tc>
          <w:tcPr>
            <w:tcW w:w="4667" w:type="dxa"/>
            <w:shd w:val="clear" w:color="auto" w:fill="9CC2E5" w:themeFill="accent1" w:themeFillTint="99"/>
            <w:vAlign w:val="center"/>
          </w:tcPr>
          <w:p w:rsidR="00DE168C" w:rsidRPr="00D20E38" w:rsidRDefault="00F9089B" w:rsidP="00A33AE6">
            <w:pPr>
              <w:pStyle w:val="a8"/>
              <w:ind w:left="5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E38">
              <w:rPr>
                <w:rFonts w:ascii="Arial" w:hAnsi="Arial" w:cs="Arial"/>
                <w:b/>
                <w:bCs/>
                <w:sz w:val="20"/>
                <w:szCs w:val="20"/>
              </w:rPr>
              <w:t>Значения или определяющий параметр</w:t>
            </w:r>
          </w:p>
        </w:tc>
      </w:tr>
      <w:tr w:rsidR="00665768" w:rsidTr="009B057C">
        <w:tc>
          <w:tcPr>
            <w:tcW w:w="428" w:type="dxa"/>
            <w:vMerge w:val="restart"/>
            <w:shd w:val="clear" w:color="auto" w:fill="9CC2E5" w:themeFill="accent1" w:themeFillTint="99"/>
            <w:vAlign w:val="center"/>
          </w:tcPr>
          <w:p w:rsidR="00665768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665768" w:rsidP="00A33AE6">
            <w:pPr>
              <w:rPr>
                <w:rFonts w:ascii="Arial" w:hAnsi="Arial" w:cs="Arial"/>
                <w:sz w:val="21"/>
                <w:szCs w:val="21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Компонентный состав газа, %</w:t>
            </w:r>
          </w:p>
        </w:tc>
        <w:tc>
          <w:tcPr>
            <w:tcW w:w="4667" w:type="dxa"/>
          </w:tcPr>
          <w:p w:rsidR="00665768" w:rsidRPr="00FC0692" w:rsidRDefault="00665768" w:rsidP="00DB7F45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A33AE6">
              <w:rPr>
                <w:rFonts w:ascii="Arial" w:hAnsi="Arial" w:cs="Arial"/>
                <w:sz w:val="21"/>
                <w:szCs w:val="21"/>
                <w:lang w:val="en-US"/>
              </w:rPr>
              <w:t>N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2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 xml:space="preserve"> (азот)</w:t>
            </w:r>
          </w:p>
        </w:tc>
        <w:tc>
          <w:tcPr>
            <w:tcW w:w="4667" w:type="dxa"/>
          </w:tcPr>
          <w:p w:rsidR="00665768" w:rsidRPr="00FC0692" w:rsidRDefault="00665768" w:rsidP="00DB7F45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>СО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665768" w:rsidRPr="00A33AE6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 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>(углекислый газ)</w:t>
            </w:r>
          </w:p>
        </w:tc>
        <w:tc>
          <w:tcPr>
            <w:tcW w:w="4667" w:type="dxa"/>
          </w:tcPr>
          <w:p w:rsidR="00665768" w:rsidRPr="00FC0692" w:rsidRDefault="00665768" w:rsidP="00DB7F45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>*Н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665768" w:rsidRPr="00A33AE6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 xml:space="preserve"> (сероводород)</w:t>
            </w:r>
          </w:p>
        </w:tc>
        <w:tc>
          <w:tcPr>
            <w:tcW w:w="4667" w:type="dxa"/>
          </w:tcPr>
          <w:p w:rsidR="00665768" w:rsidRPr="00FC0692" w:rsidRDefault="00665768" w:rsidP="00DB7F45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>СН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4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 xml:space="preserve"> (метан)</w:t>
            </w:r>
          </w:p>
        </w:tc>
        <w:tc>
          <w:tcPr>
            <w:tcW w:w="4667" w:type="dxa"/>
          </w:tcPr>
          <w:p w:rsidR="00665768" w:rsidRPr="00FC0692" w:rsidRDefault="00665768" w:rsidP="00DB7F45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>С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>Н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 xml:space="preserve"> (этан) </w:t>
            </w:r>
          </w:p>
        </w:tc>
        <w:tc>
          <w:tcPr>
            <w:tcW w:w="4667" w:type="dxa"/>
          </w:tcPr>
          <w:p w:rsidR="00665768" w:rsidRPr="00FC0692" w:rsidRDefault="00665768" w:rsidP="00665768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>С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3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>Н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8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 xml:space="preserve"> (пропан) </w:t>
            </w:r>
          </w:p>
        </w:tc>
        <w:tc>
          <w:tcPr>
            <w:tcW w:w="4667" w:type="dxa"/>
          </w:tcPr>
          <w:p w:rsidR="00665768" w:rsidRPr="00FC0692" w:rsidRDefault="00665768" w:rsidP="00665768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A33AE6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665768" w:rsidRPr="00A33AE6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 xml:space="preserve"> (изобутан)</w:t>
            </w:r>
          </w:p>
        </w:tc>
        <w:tc>
          <w:tcPr>
            <w:tcW w:w="4667" w:type="dxa"/>
          </w:tcPr>
          <w:p w:rsidR="00665768" w:rsidRPr="00FC0692" w:rsidRDefault="00665768" w:rsidP="00665768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A33AE6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665768" w:rsidRPr="00A33AE6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 xml:space="preserve"> (н.бутан) </w:t>
            </w:r>
          </w:p>
        </w:tc>
        <w:tc>
          <w:tcPr>
            <w:tcW w:w="4667" w:type="dxa"/>
          </w:tcPr>
          <w:p w:rsidR="00665768" w:rsidRPr="00FC0692" w:rsidRDefault="00665768" w:rsidP="00665768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A33AE6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665768" w:rsidRPr="00A33AE6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 xml:space="preserve"> (изопентан) </w:t>
            </w:r>
          </w:p>
        </w:tc>
        <w:tc>
          <w:tcPr>
            <w:tcW w:w="4667" w:type="dxa"/>
          </w:tcPr>
          <w:p w:rsidR="00665768" w:rsidRPr="00FC0692" w:rsidRDefault="00665768" w:rsidP="00665768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A33AE6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665768" w:rsidRPr="00A33AE6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 xml:space="preserve"> (н.пентан)</w:t>
            </w:r>
          </w:p>
        </w:tc>
        <w:tc>
          <w:tcPr>
            <w:tcW w:w="4667" w:type="dxa"/>
          </w:tcPr>
          <w:p w:rsidR="00665768" w:rsidRPr="00FC0692" w:rsidRDefault="00665768" w:rsidP="00665768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D20E38">
              <w:rPr>
                <w:rFonts w:ascii="Arial" w:hAnsi="Arial" w:cs="Arial"/>
                <w:sz w:val="21"/>
                <w:szCs w:val="21"/>
              </w:rPr>
              <w:t>С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6+выше</w:t>
            </w:r>
            <w:r w:rsidR="00665768" w:rsidRPr="00A33AE6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 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 xml:space="preserve">(гексаны) </w:t>
            </w:r>
          </w:p>
        </w:tc>
        <w:tc>
          <w:tcPr>
            <w:tcW w:w="4667" w:type="dxa"/>
          </w:tcPr>
          <w:p w:rsidR="00665768" w:rsidRPr="00FC0692" w:rsidRDefault="00665768" w:rsidP="00665768">
            <w:pPr>
              <w:rPr>
                <w:rFonts w:ascii="Times New Roman" w:hAnsi="Times New Roman" w:cs="Times New Roman"/>
              </w:rPr>
            </w:pPr>
          </w:p>
        </w:tc>
      </w:tr>
      <w:tr w:rsidR="00665768" w:rsidTr="009B057C">
        <w:tc>
          <w:tcPr>
            <w:tcW w:w="428" w:type="dxa"/>
            <w:vMerge/>
            <w:shd w:val="clear" w:color="auto" w:fill="9CC2E5" w:themeFill="accent1" w:themeFillTint="99"/>
            <w:vAlign w:val="center"/>
          </w:tcPr>
          <w:p w:rsidR="00665768" w:rsidRPr="00A33AE6" w:rsidRDefault="00665768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0" w:type="dxa"/>
            <w:shd w:val="clear" w:color="auto" w:fill="9CC2E5" w:themeFill="accent1" w:themeFillTint="99"/>
          </w:tcPr>
          <w:p w:rsidR="00665768" w:rsidRPr="00A33AE6" w:rsidRDefault="00D20E38" w:rsidP="00A33A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65768" w:rsidRPr="00A33AE6">
              <w:rPr>
                <w:rFonts w:ascii="Arial" w:hAnsi="Arial" w:cs="Arial"/>
                <w:sz w:val="21"/>
                <w:szCs w:val="21"/>
              </w:rPr>
              <w:t>Плотность газа, кг/м</w:t>
            </w:r>
            <w:r w:rsidR="00665768" w:rsidRPr="00D20E3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667" w:type="dxa"/>
          </w:tcPr>
          <w:p w:rsidR="00665768" w:rsidRPr="00FC0692" w:rsidRDefault="00665768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Расположение сепаратора (вертикальное / горизонтальное)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 xml:space="preserve">Материал основных деталей 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Необходимость термообработки (да, нет)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 xml:space="preserve">Необходимость приварки деталей для крепления теплоизоляции 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Необходимость монтажа теплоизоляции на заводе-изготовителе (толщина теплоизоляции)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Необходимость приварки платиков для площадок обслуживания или комплектация площадками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Скорость проникновения коррозии, мм/год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Вместимость, м³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 xml:space="preserve">Сейсмичность по шкале </w:t>
            </w:r>
            <w:r w:rsidRPr="00A33AE6">
              <w:rPr>
                <w:rFonts w:ascii="Arial" w:hAnsi="Arial" w:cs="Arial"/>
                <w:sz w:val="21"/>
                <w:szCs w:val="21"/>
                <w:lang w:val="en-US"/>
              </w:rPr>
              <w:t>MSK</w:t>
            </w:r>
            <w:r w:rsidRPr="00A33AE6">
              <w:rPr>
                <w:rFonts w:ascii="Arial" w:hAnsi="Arial" w:cs="Arial"/>
                <w:sz w:val="21"/>
                <w:szCs w:val="21"/>
              </w:rPr>
              <w:t>-64, балл, не более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Расчетный срок службы, лет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12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Необходимость в дальнейшем установки узлов предварительного отбора газа (депульсаторов)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Необходимость испытаний на межкристаллитную коррозию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 xml:space="preserve">Необходимость теплообменного устройства (подогреватель), тип теплоносителя 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Требуемая поверхность теплообмена, м²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Место расположения объекта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17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 xml:space="preserve">Средняя температура наиболее холодной пятидневки, ºС 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Минимальная температура стенки сепаратора в рабочих условиях, ºС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19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Категория размещения (на улице, в помещении)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Наименование наружного антикоррозионного покрытия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21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Наименование внутреннего антикоррозионного покрытия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22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В случае перевооружения (реконструкции) существующего аппарата направить его паспорт</w:t>
            </w:r>
          </w:p>
        </w:tc>
        <w:tc>
          <w:tcPr>
            <w:tcW w:w="4667" w:type="dxa"/>
            <w:shd w:val="clear" w:color="auto" w:fill="9CC2E5" w:themeFill="accent1" w:themeFillTint="99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  <w:tr w:rsidR="00D60553" w:rsidTr="009B057C">
        <w:tc>
          <w:tcPr>
            <w:tcW w:w="428" w:type="dxa"/>
            <w:shd w:val="clear" w:color="auto" w:fill="9CC2E5" w:themeFill="accent1" w:themeFillTint="99"/>
            <w:vAlign w:val="center"/>
          </w:tcPr>
          <w:p w:rsidR="00D60553" w:rsidRPr="00A33AE6" w:rsidRDefault="0005486E" w:rsidP="00A33AE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AE6">
              <w:rPr>
                <w:rFonts w:ascii="Arial" w:eastAsia="Times New Roman" w:hAnsi="Arial" w:cs="Arial"/>
                <w:sz w:val="21"/>
                <w:szCs w:val="21"/>
              </w:rPr>
              <w:t>23</w:t>
            </w:r>
          </w:p>
        </w:tc>
        <w:tc>
          <w:tcPr>
            <w:tcW w:w="4250" w:type="dxa"/>
            <w:shd w:val="clear" w:color="auto" w:fill="9CC2E5" w:themeFill="accent1" w:themeFillTint="99"/>
            <w:vAlign w:val="center"/>
          </w:tcPr>
          <w:p w:rsidR="00D60553" w:rsidRPr="00A33AE6" w:rsidRDefault="00D60553" w:rsidP="00A33AE6">
            <w:pPr>
              <w:rPr>
                <w:rFonts w:ascii="Arial" w:hAnsi="Arial" w:cs="Arial"/>
                <w:color w:val="1B1E1F"/>
                <w:sz w:val="21"/>
                <w:szCs w:val="21"/>
                <w:shd w:val="clear" w:color="auto" w:fill="FFFFFF"/>
              </w:rPr>
            </w:pPr>
            <w:r w:rsidRPr="00A33AE6">
              <w:rPr>
                <w:rFonts w:ascii="Arial" w:hAnsi="Arial" w:cs="Arial"/>
                <w:sz w:val="21"/>
                <w:szCs w:val="21"/>
              </w:rPr>
              <w:t>ШМР, ПНР</w:t>
            </w:r>
          </w:p>
        </w:tc>
        <w:tc>
          <w:tcPr>
            <w:tcW w:w="4667" w:type="dxa"/>
          </w:tcPr>
          <w:p w:rsidR="00D60553" w:rsidRPr="00FC0692" w:rsidRDefault="00D60553" w:rsidP="00D60553">
            <w:pPr>
              <w:rPr>
                <w:rFonts w:ascii="Times New Roman" w:hAnsi="Times New Roman" w:cs="Times New Roman"/>
              </w:rPr>
            </w:pPr>
          </w:p>
        </w:tc>
      </w:tr>
    </w:tbl>
    <w:p w:rsidR="007430CB" w:rsidRPr="007430CB" w:rsidRDefault="007430CB" w:rsidP="009F5055">
      <w:r>
        <w:t>* обязательно для заполнения</w:t>
      </w:r>
    </w:p>
    <w:p w:rsidR="000F4B6B" w:rsidRPr="00D20E38" w:rsidRDefault="000F4B6B" w:rsidP="000F4B6B">
      <w:pPr>
        <w:spacing w:after="0" w:line="288" w:lineRule="auto"/>
        <w:ind w:left="432" w:hanging="432"/>
        <w:rPr>
          <w:rFonts w:ascii="Times New Roman" w:eastAsia="Times New Roman" w:hAnsi="Times New Roman" w:cs="Times New Roman"/>
          <w:b/>
          <w:lang w:eastAsia="ru-RU"/>
        </w:rPr>
      </w:pPr>
      <w:r w:rsidRPr="00D20E38">
        <w:rPr>
          <w:rFonts w:ascii="Times New Roman" w:eastAsia="Times New Roman" w:hAnsi="Times New Roman" w:cs="Times New Roman"/>
          <w:b/>
          <w:lang w:eastAsia="ru-RU"/>
        </w:rPr>
        <w:t>Информацию подготовил:</w:t>
      </w:r>
    </w:p>
    <w:p w:rsidR="000F4B6B" w:rsidRPr="00D20E38" w:rsidRDefault="000F4B6B" w:rsidP="000F4B6B">
      <w:pPr>
        <w:spacing w:after="0" w:line="288" w:lineRule="auto"/>
        <w:ind w:left="432" w:hanging="432"/>
        <w:rPr>
          <w:rFonts w:ascii="Times New Roman" w:eastAsia="Times New Roman" w:hAnsi="Times New Roman" w:cs="Times New Roman"/>
          <w:b/>
          <w:lang w:eastAsia="ru-RU"/>
        </w:rPr>
      </w:pPr>
      <w:r w:rsidRPr="00D20E38">
        <w:rPr>
          <w:rFonts w:ascii="Times New Roman" w:eastAsia="Times New Roman" w:hAnsi="Times New Roman" w:cs="Times New Roman"/>
          <w:b/>
          <w:lang w:eastAsia="ru-RU"/>
        </w:rPr>
        <w:t xml:space="preserve">Фамилия, Имя, Отчество: </w:t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  <w:t>_____________________________________________________</w:t>
      </w:r>
    </w:p>
    <w:p w:rsidR="000F4B6B" w:rsidRPr="00D20E38" w:rsidRDefault="000F4B6B" w:rsidP="000F4B6B">
      <w:pPr>
        <w:spacing w:after="0" w:line="288" w:lineRule="auto"/>
        <w:ind w:left="432" w:hanging="432"/>
        <w:rPr>
          <w:rFonts w:ascii="Times New Roman" w:eastAsia="Times New Roman" w:hAnsi="Times New Roman" w:cs="Times New Roman"/>
          <w:b/>
          <w:lang w:eastAsia="ru-RU"/>
        </w:rPr>
      </w:pPr>
      <w:r w:rsidRPr="00D20E38">
        <w:rPr>
          <w:rFonts w:ascii="Times New Roman" w:eastAsia="Times New Roman" w:hAnsi="Times New Roman" w:cs="Times New Roman"/>
          <w:b/>
          <w:lang w:eastAsia="ru-RU"/>
        </w:rPr>
        <w:t xml:space="preserve">Должность: </w:t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  <w:t>_____________________________________________________</w:t>
      </w:r>
    </w:p>
    <w:p w:rsidR="000F4B6B" w:rsidRPr="00D20E38" w:rsidRDefault="000F4B6B" w:rsidP="000F4B6B">
      <w:pPr>
        <w:spacing w:after="0" w:line="288" w:lineRule="auto"/>
        <w:ind w:left="432" w:hanging="432"/>
        <w:rPr>
          <w:rFonts w:ascii="Times New Roman" w:eastAsia="Times New Roman" w:hAnsi="Times New Roman" w:cs="Times New Roman"/>
          <w:b/>
          <w:lang w:eastAsia="ru-RU"/>
        </w:rPr>
      </w:pPr>
      <w:r w:rsidRPr="00D20E38">
        <w:rPr>
          <w:rFonts w:ascii="Times New Roman" w:eastAsia="Times New Roman" w:hAnsi="Times New Roman" w:cs="Times New Roman"/>
          <w:b/>
          <w:lang w:eastAsia="ru-RU"/>
        </w:rPr>
        <w:t xml:space="preserve">Компания: </w:t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  <w:t>_____________________________________________________</w:t>
      </w:r>
    </w:p>
    <w:p w:rsidR="000F4B6B" w:rsidRPr="00D20E38" w:rsidRDefault="000F4B6B" w:rsidP="000F4B6B">
      <w:pPr>
        <w:spacing w:after="0" w:line="288" w:lineRule="auto"/>
        <w:ind w:left="432" w:hanging="432"/>
        <w:rPr>
          <w:rFonts w:ascii="Times New Roman" w:eastAsia="Times New Roman" w:hAnsi="Times New Roman" w:cs="Times New Roman"/>
          <w:b/>
          <w:lang w:eastAsia="ru-RU"/>
        </w:rPr>
      </w:pPr>
      <w:r w:rsidRPr="00D20E38">
        <w:rPr>
          <w:rFonts w:ascii="Times New Roman" w:eastAsia="Times New Roman" w:hAnsi="Times New Roman" w:cs="Times New Roman"/>
          <w:b/>
          <w:lang w:eastAsia="ru-RU"/>
        </w:rPr>
        <w:t xml:space="preserve">Почтовый адрес: </w:t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  <w:t>_____________________________________________________</w:t>
      </w:r>
    </w:p>
    <w:p w:rsidR="000F4B6B" w:rsidRPr="00D20E38" w:rsidRDefault="000F4B6B" w:rsidP="000F4B6B">
      <w:pPr>
        <w:spacing w:after="0" w:line="288" w:lineRule="auto"/>
        <w:ind w:left="432" w:hanging="432"/>
        <w:rPr>
          <w:rFonts w:ascii="Times New Roman" w:eastAsia="Times New Roman" w:hAnsi="Times New Roman" w:cs="Times New Roman"/>
          <w:b/>
          <w:lang w:eastAsia="ru-RU"/>
        </w:rPr>
      </w:pPr>
      <w:r w:rsidRPr="00D20E38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  <w:t>_____________________________________________________</w:t>
      </w:r>
    </w:p>
    <w:p w:rsidR="000F4B6B" w:rsidRPr="00D20E38" w:rsidRDefault="000F4B6B" w:rsidP="000F4B6B">
      <w:pPr>
        <w:spacing w:after="0" w:line="288" w:lineRule="auto"/>
        <w:ind w:left="432" w:hanging="432"/>
        <w:rPr>
          <w:rFonts w:ascii="Times New Roman" w:eastAsia="Times New Roman" w:hAnsi="Times New Roman" w:cs="Times New Roman"/>
          <w:b/>
          <w:lang w:eastAsia="ru-RU"/>
        </w:rPr>
      </w:pPr>
      <w:r w:rsidRPr="00D20E38">
        <w:rPr>
          <w:rFonts w:ascii="Times New Roman" w:eastAsia="Times New Roman" w:hAnsi="Times New Roman" w:cs="Times New Roman"/>
          <w:b/>
          <w:lang w:eastAsia="ru-RU"/>
        </w:rPr>
        <w:t xml:space="preserve">Факс: </w:t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  <w:t>_____________________________________________________</w:t>
      </w:r>
    </w:p>
    <w:p w:rsidR="000F4B6B" w:rsidRPr="00D20E38" w:rsidRDefault="000F4B6B" w:rsidP="000F4B6B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  <w:r w:rsidRPr="00D20E38">
        <w:rPr>
          <w:rFonts w:ascii="Times New Roman" w:eastAsia="Times New Roman" w:hAnsi="Times New Roman" w:cs="Times New Roman"/>
          <w:b/>
          <w:lang w:eastAsia="ru-RU"/>
        </w:rPr>
        <w:t>М.П.</w:t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</w:r>
      <w:r w:rsidRPr="00D20E38">
        <w:rPr>
          <w:rFonts w:ascii="Times New Roman" w:eastAsia="Times New Roman" w:hAnsi="Times New Roman" w:cs="Times New Roman"/>
          <w:b/>
          <w:lang w:eastAsia="ru-RU"/>
        </w:rPr>
        <w:tab/>
        <w:t>________________________ Подпись руководителя предприятия (отдела)</w:t>
      </w:r>
    </w:p>
    <w:p w:rsidR="000F4B6B" w:rsidRPr="00D20E38" w:rsidRDefault="000F4B6B" w:rsidP="000F4B6B">
      <w:pPr>
        <w:spacing w:after="0" w:line="288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D20E38">
        <w:rPr>
          <w:rFonts w:ascii="Times New Roman" w:eastAsia="Times New Roman" w:hAnsi="Times New Roman" w:cs="Times New Roman"/>
          <w:b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E2" w:rsidRDefault="006C0DE2" w:rsidP="009C399D">
      <w:pPr>
        <w:spacing w:after="0" w:line="240" w:lineRule="auto"/>
      </w:pPr>
      <w:r>
        <w:separator/>
      </w:r>
    </w:p>
  </w:endnote>
  <w:endnote w:type="continuationSeparator" w:id="0">
    <w:p w:rsidR="006C0DE2" w:rsidRDefault="006C0DE2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E2" w:rsidRDefault="006C0DE2" w:rsidP="009C399D">
      <w:pPr>
        <w:spacing w:after="0" w:line="240" w:lineRule="auto"/>
      </w:pPr>
      <w:r>
        <w:separator/>
      </w:r>
    </w:p>
  </w:footnote>
  <w:footnote w:type="continuationSeparator" w:id="0">
    <w:p w:rsidR="006C0DE2" w:rsidRDefault="006C0DE2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FF"/>
    <w:multiLevelType w:val="hybridMultilevel"/>
    <w:tmpl w:val="7132FCB6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47F3"/>
    <w:multiLevelType w:val="hybridMultilevel"/>
    <w:tmpl w:val="A31605B2"/>
    <w:lvl w:ilvl="0" w:tplc="50064C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25580"/>
    <w:multiLevelType w:val="hybridMultilevel"/>
    <w:tmpl w:val="B2DC2D6C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B1CEA"/>
    <w:multiLevelType w:val="hybridMultilevel"/>
    <w:tmpl w:val="BC06A0F8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40AC"/>
    <w:multiLevelType w:val="hybridMultilevel"/>
    <w:tmpl w:val="94644CCC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43EA"/>
    <w:multiLevelType w:val="hybridMultilevel"/>
    <w:tmpl w:val="7A860A66"/>
    <w:lvl w:ilvl="0" w:tplc="CFD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53FEE"/>
    <w:multiLevelType w:val="hybridMultilevel"/>
    <w:tmpl w:val="AD0C12D4"/>
    <w:lvl w:ilvl="0" w:tplc="12105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11AE8"/>
    <w:multiLevelType w:val="hybridMultilevel"/>
    <w:tmpl w:val="986624DE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AB8"/>
    <w:multiLevelType w:val="hybridMultilevel"/>
    <w:tmpl w:val="AB4C187E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CFD6E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11B09"/>
    <w:multiLevelType w:val="hybridMultilevel"/>
    <w:tmpl w:val="BFCEE33A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36A26"/>
    <w:multiLevelType w:val="hybridMultilevel"/>
    <w:tmpl w:val="5CDCFA3A"/>
    <w:lvl w:ilvl="0" w:tplc="545486DE">
      <w:start w:val="1"/>
      <w:numFmt w:val="upperRoman"/>
      <w:lvlText w:val="%1."/>
      <w:lvlJc w:val="left"/>
      <w:pPr>
        <w:ind w:left="15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6">
    <w:nsid w:val="5B6277A3"/>
    <w:multiLevelType w:val="hybridMultilevel"/>
    <w:tmpl w:val="EC8E82C6"/>
    <w:lvl w:ilvl="0" w:tplc="CFD6EF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7">
    <w:nsid w:val="65220CF4"/>
    <w:multiLevelType w:val="hybridMultilevel"/>
    <w:tmpl w:val="23E0CDDE"/>
    <w:lvl w:ilvl="0" w:tplc="335A4E5A">
      <w:start w:val="1"/>
      <w:numFmt w:val="upperRoman"/>
      <w:lvlText w:val="%1."/>
      <w:lvlJc w:val="left"/>
      <w:pPr>
        <w:ind w:left="9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6E36310"/>
    <w:multiLevelType w:val="hybridMultilevel"/>
    <w:tmpl w:val="6316A520"/>
    <w:lvl w:ilvl="0" w:tplc="CFD6EF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21">
    <w:nsid w:val="7EB400C8"/>
    <w:multiLevelType w:val="hybridMultilevel"/>
    <w:tmpl w:val="533A5002"/>
    <w:lvl w:ilvl="0" w:tplc="CFD6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93A2A"/>
    <w:multiLevelType w:val="hybridMultilevel"/>
    <w:tmpl w:val="E444919C"/>
    <w:lvl w:ilvl="0" w:tplc="6E94C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18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6"/>
  </w:num>
  <w:num w:numId="14">
    <w:abstractNumId w:val="4"/>
  </w:num>
  <w:num w:numId="15">
    <w:abstractNumId w:val="10"/>
  </w:num>
  <w:num w:numId="16">
    <w:abstractNumId w:val="11"/>
  </w:num>
  <w:num w:numId="17">
    <w:abstractNumId w:val="21"/>
  </w:num>
  <w:num w:numId="18">
    <w:abstractNumId w:val="7"/>
  </w:num>
  <w:num w:numId="19">
    <w:abstractNumId w:val="8"/>
  </w:num>
  <w:num w:numId="20">
    <w:abstractNumId w:val="1"/>
  </w:num>
  <w:num w:numId="21">
    <w:abstractNumId w:val="22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44BE1"/>
    <w:rsid w:val="0005486E"/>
    <w:rsid w:val="00074DDB"/>
    <w:rsid w:val="000B15C0"/>
    <w:rsid w:val="000B77E0"/>
    <w:rsid w:val="000F4B6B"/>
    <w:rsid w:val="00115746"/>
    <w:rsid w:val="00145CE6"/>
    <w:rsid w:val="001603DB"/>
    <w:rsid w:val="00182BFC"/>
    <w:rsid w:val="0019127B"/>
    <w:rsid w:val="001B2695"/>
    <w:rsid w:val="00221AA2"/>
    <w:rsid w:val="002519B8"/>
    <w:rsid w:val="00273241"/>
    <w:rsid w:val="00296DD1"/>
    <w:rsid w:val="00300F3E"/>
    <w:rsid w:val="00347B62"/>
    <w:rsid w:val="00372331"/>
    <w:rsid w:val="0039709D"/>
    <w:rsid w:val="003A2438"/>
    <w:rsid w:val="003D6CD3"/>
    <w:rsid w:val="003F5287"/>
    <w:rsid w:val="00415E40"/>
    <w:rsid w:val="00432135"/>
    <w:rsid w:val="00497D3C"/>
    <w:rsid w:val="004C2D35"/>
    <w:rsid w:val="0051585F"/>
    <w:rsid w:val="005231EC"/>
    <w:rsid w:val="00582FD5"/>
    <w:rsid w:val="005E4025"/>
    <w:rsid w:val="005F6B4C"/>
    <w:rsid w:val="00665768"/>
    <w:rsid w:val="00692E01"/>
    <w:rsid w:val="006C0DE2"/>
    <w:rsid w:val="006C3E9B"/>
    <w:rsid w:val="006F2444"/>
    <w:rsid w:val="00721430"/>
    <w:rsid w:val="007430CB"/>
    <w:rsid w:val="0079395C"/>
    <w:rsid w:val="007D0373"/>
    <w:rsid w:val="007E3EAE"/>
    <w:rsid w:val="00811A9B"/>
    <w:rsid w:val="00834CBF"/>
    <w:rsid w:val="00842FD6"/>
    <w:rsid w:val="00846C19"/>
    <w:rsid w:val="0087752B"/>
    <w:rsid w:val="00881AE0"/>
    <w:rsid w:val="008A724A"/>
    <w:rsid w:val="008E4A3D"/>
    <w:rsid w:val="00915595"/>
    <w:rsid w:val="00976096"/>
    <w:rsid w:val="009839E1"/>
    <w:rsid w:val="009B057C"/>
    <w:rsid w:val="009C399D"/>
    <w:rsid w:val="009F5055"/>
    <w:rsid w:val="00A0161C"/>
    <w:rsid w:val="00A33AE6"/>
    <w:rsid w:val="00A615D0"/>
    <w:rsid w:val="00AD570A"/>
    <w:rsid w:val="00B569C0"/>
    <w:rsid w:val="00B60141"/>
    <w:rsid w:val="00B87320"/>
    <w:rsid w:val="00BF4ADC"/>
    <w:rsid w:val="00C73BA7"/>
    <w:rsid w:val="00C81BE3"/>
    <w:rsid w:val="00C91AFA"/>
    <w:rsid w:val="00CA4BA9"/>
    <w:rsid w:val="00CA63B3"/>
    <w:rsid w:val="00CF6675"/>
    <w:rsid w:val="00D20E38"/>
    <w:rsid w:val="00D46C51"/>
    <w:rsid w:val="00D60553"/>
    <w:rsid w:val="00DB7F45"/>
    <w:rsid w:val="00DC1DBB"/>
    <w:rsid w:val="00DC72D6"/>
    <w:rsid w:val="00DE168C"/>
    <w:rsid w:val="00E10114"/>
    <w:rsid w:val="00E11365"/>
    <w:rsid w:val="00E9040D"/>
    <w:rsid w:val="00E9198F"/>
    <w:rsid w:val="00F00673"/>
    <w:rsid w:val="00F5386F"/>
    <w:rsid w:val="00F63D83"/>
    <w:rsid w:val="00F9089B"/>
    <w:rsid w:val="00F955A0"/>
    <w:rsid w:val="00FA1C16"/>
    <w:rsid w:val="00FC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29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Указатель1"/>
    <w:basedOn w:val="a"/>
    <w:rsid w:val="00692E0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styleId="aa">
    <w:name w:val="Strong"/>
    <w:basedOn w:val="a0"/>
    <w:uiPriority w:val="22"/>
    <w:qFormat/>
    <w:rsid w:val="00044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9261-B096-4F6D-A471-DC4828CD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15</cp:revision>
  <dcterms:created xsi:type="dcterms:W3CDTF">2022-04-25T11:53:00Z</dcterms:created>
  <dcterms:modified xsi:type="dcterms:W3CDTF">2022-05-18T05:21:00Z</dcterms:modified>
</cp:coreProperties>
</file>